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79FB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202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28"/>
          <w:szCs w:val="28"/>
        </w:rPr>
        <w:t>-202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color w:val="000000"/>
          <w:sz w:val="28"/>
          <w:szCs w:val="28"/>
        </w:rPr>
        <w:t>第二学期202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28"/>
          <w:szCs w:val="28"/>
        </w:rPr>
        <w:t>级博士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研究</w:t>
      </w:r>
      <w:r>
        <w:rPr>
          <w:rFonts w:hint="eastAsia" w:ascii="宋体" w:hAnsi="宋体"/>
          <w:b/>
          <w:color w:val="000000"/>
          <w:sz w:val="28"/>
          <w:szCs w:val="28"/>
        </w:rPr>
        <w:t>生平台课</w:t>
      </w:r>
    </w:p>
    <w:p w14:paraId="006B8E09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《学术前沿讲座与学术文献研讨》</w:t>
      </w:r>
    </w:p>
    <w:p w14:paraId="0DD4C78F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5B2FB344">
      <w:pPr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第一讲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刘  林：马克思主义民主哲学理论前沿与实践思考</w:t>
      </w:r>
      <w:bookmarkStart w:id="0" w:name="_GoBack"/>
      <w:bookmarkEnd w:id="0"/>
    </w:p>
    <w:p w14:paraId="34A0139A">
      <w:pPr>
        <w:rPr>
          <w:rFonts w:asciiTheme="minorEastAsia" w:hAnsiTheme="minorEastAsia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第二讲 </w:t>
      </w:r>
      <w:r>
        <w:rPr>
          <w:rFonts w:hint="eastAsia" w:ascii="宋体" w:hAnsi="宋体"/>
          <w:color w:val="000000"/>
          <w:sz w:val="28"/>
          <w:szCs w:val="28"/>
        </w:rPr>
        <w:t xml:space="preserve">   樊志辉：道体、心体与身体——后实践哲学引论</w:t>
      </w:r>
    </w:p>
    <w:p w14:paraId="11A4CB64">
      <w:pPr>
        <w:rPr>
          <w:rFonts w:asciiTheme="minorEastAsia" w:hAnsiTheme="minorEastAsia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第三讲    </w:t>
      </w:r>
      <w:r>
        <w:rPr>
          <w:rFonts w:hint="eastAsia" w:ascii="宋体" w:hAnsi="宋体"/>
          <w:color w:val="000000"/>
          <w:sz w:val="28"/>
          <w:szCs w:val="28"/>
        </w:rPr>
        <w:t>张自慧：</w:t>
      </w:r>
      <w:r>
        <w:rPr>
          <w:rFonts w:hint="eastAsia" w:cs="+mj-cs" w:asciiTheme="minorEastAsia" w:hAnsiTheme="minorEastAsia"/>
          <w:bCs/>
          <w:sz w:val="28"/>
          <w:szCs w:val="28"/>
        </w:rPr>
        <w:t>“礼仪之邦”还是“礼义之邦”？</w:t>
      </w:r>
      <w:r>
        <w:rPr>
          <w:rFonts w:hint="eastAsia" w:cs="+mj-cs" w:asciiTheme="minorEastAsia" w:hAnsiTheme="minorEastAsia"/>
          <w:bCs/>
          <w:sz w:val="28"/>
          <w:szCs w:val="28"/>
        </w:rPr>
        <w:br w:type="textWrapping"/>
      </w:r>
      <w:r>
        <w:rPr>
          <w:rFonts w:hint="eastAsia" w:cs="+mj-cs" w:asciiTheme="minorEastAsia" w:hAnsiTheme="minorEastAsia"/>
          <w:bCs/>
          <w:sz w:val="28"/>
          <w:szCs w:val="28"/>
        </w:rPr>
        <w:t xml:space="preserve">                     ——从语义历史生成的视域看</w:t>
      </w:r>
    </w:p>
    <w:p w14:paraId="772549C8">
      <w:pPr>
        <w:ind w:left="2520" w:hanging="2520" w:hangingChars="9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第四讲    </w:t>
      </w:r>
      <w:r>
        <w:rPr>
          <w:rFonts w:hint="eastAsia" w:ascii="宋体" w:hAnsi="宋体" w:eastAsia="宋体"/>
          <w:color w:val="000000"/>
          <w:sz w:val="28"/>
          <w:szCs w:val="28"/>
        </w:rPr>
        <w:t>王志军：</w:t>
      </w:r>
      <w:r>
        <w:rPr>
          <w:rFonts w:hint="eastAsia" w:ascii="宋体" w:hAnsi="宋体"/>
          <w:color w:val="000000"/>
          <w:sz w:val="28"/>
          <w:szCs w:val="28"/>
        </w:rPr>
        <w:t>什么是犹太人问题——以马克思与鲍威尔的争论为线索</w:t>
      </w:r>
    </w:p>
    <w:p w14:paraId="646EE50A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第五讲    </w:t>
      </w:r>
      <w:r>
        <w:rPr>
          <w:rFonts w:hint="eastAsia" w:ascii="宋体" w:hAnsi="宋体"/>
          <w:color w:val="000000"/>
          <w:sz w:val="28"/>
          <w:szCs w:val="28"/>
        </w:rPr>
        <w:t>侯  冲：虫噬的科书——中国佛教仪式解读</w:t>
      </w:r>
    </w:p>
    <w:p w14:paraId="128511CD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第六讲    </w:t>
      </w:r>
      <w:r>
        <w:rPr>
          <w:rFonts w:hint="eastAsia" w:ascii="宋体" w:hAnsi="宋体"/>
          <w:color w:val="000000"/>
          <w:sz w:val="28"/>
          <w:szCs w:val="28"/>
        </w:rPr>
        <w:t>王幼军:</w:t>
      </w:r>
      <w:r>
        <w:rPr>
          <w:rFonts w:hint="eastAsia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数学与哲学</w:t>
      </w:r>
    </w:p>
    <w:p w14:paraId="0EA3E33C">
      <w:pPr>
        <w:rPr>
          <w:rFonts w:ascii="华文新魏" w:hAnsi="宋体" w:eastAsia="华文新魏"/>
          <w:color w:val="auto"/>
          <w:sz w:val="28"/>
          <w:szCs w:val="28"/>
        </w:rPr>
      </w:pPr>
      <w:r>
        <w:rPr>
          <w:rFonts w:hint="eastAsia" w:ascii="华文新魏" w:hAnsi="宋体" w:eastAsia="华文新魏"/>
          <w:color w:val="auto"/>
          <w:sz w:val="28"/>
          <w:szCs w:val="28"/>
        </w:rPr>
        <w:t xml:space="preserve">第七讲    </w:t>
      </w:r>
      <w:r>
        <w:rPr>
          <w:rFonts w:hint="eastAsia" w:ascii="宋体" w:hAnsi="宋体"/>
          <w:color w:val="auto"/>
          <w:sz w:val="28"/>
          <w:szCs w:val="28"/>
        </w:rPr>
        <w:t>毛勒堂：改革开放以来国内经济哲学研究状况述评</w:t>
      </w:r>
    </w:p>
    <w:p w14:paraId="22191A7B">
      <w:pPr>
        <w:rPr>
          <w:rFonts w:hint="eastAsia" w:ascii="华文新魏" w:hAnsi="宋体" w:eastAsia="华文新魏"/>
          <w:color w:val="FF0000"/>
          <w:sz w:val="28"/>
          <w:szCs w:val="28"/>
        </w:rPr>
      </w:pPr>
      <w:r>
        <w:rPr>
          <w:rFonts w:hint="eastAsia" w:ascii="华文新魏" w:hAnsi="宋体" w:eastAsia="华文新魏"/>
          <w:color w:val="auto"/>
          <w:sz w:val="28"/>
          <w:szCs w:val="28"/>
        </w:rPr>
        <w:t xml:space="preserve">第八讲 </w:t>
      </w:r>
      <w:r>
        <w:rPr>
          <w:rFonts w:hint="eastAsia" w:ascii="华文新魏" w:hAnsi="宋体" w:eastAsia="华文新魏"/>
          <w:color w:val="FF0000"/>
          <w:sz w:val="28"/>
          <w:szCs w:val="28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邓  辉：形上之诘与语言之思</w:t>
      </w:r>
    </w:p>
    <w:p w14:paraId="7A2FC228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第九讲    </w:t>
      </w:r>
      <w:r>
        <w:rPr>
          <w:rFonts w:hint="eastAsia" w:ascii="宋体" w:hAnsi="宋体"/>
          <w:color w:val="000000"/>
          <w:sz w:val="28"/>
          <w:szCs w:val="28"/>
        </w:rPr>
        <w:t>张志平：有关“人”的现象学思考</w:t>
      </w:r>
    </w:p>
    <w:p w14:paraId="41C18507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第十讲    </w:t>
      </w:r>
      <w:r>
        <w:rPr>
          <w:rFonts w:hint="eastAsia" w:ascii="宋体" w:hAnsi="宋体" w:eastAsia="宋体"/>
          <w:color w:val="000000"/>
          <w:sz w:val="28"/>
          <w:szCs w:val="28"/>
        </w:rPr>
        <w:t>牛  宏：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藏学研究的国内外现状</w:t>
      </w:r>
    </w:p>
    <w:p w14:paraId="57BDFAC2">
      <w:pPr>
        <w:rPr>
          <w:rFonts w:ascii="宋体" w:hAnsi="宋体"/>
          <w:color w:val="000000"/>
          <w:sz w:val="28"/>
          <w:szCs w:val="28"/>
        </w:rPr>
      </w:pPr>
      <w:r>
        <w:rPr>
          <w:rFonts w:ascii="华文新魏" w:hAnsi="宋体" w:eastAsia="华文新魏"/>
          <w:color w:val="000000"/>
          <w:sz w:val="28"/>
          <w:szCs w:val="28"/>
        </w:rPr>
        <w:t>第十一讲</w:t>
      </w: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</w:rPr>
        <w:t xml:space="preserve">牟 </w:t>
      </w:r>
      <w:r>
        <w:rPr>
          <w:rFonts w:ascii="宋体" w:hAnsi="宋体" w:eastAsia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</w:rPr>
        <w:t>春：从韩愈《答李翊书》谈读书作文</w:t>
      </w:r>
    </w:p>
    <w:p w14:paraId="610CB79B">
      <w:pPr>
        <w:rPr>
          <w:rFonts w:ascii="楷体" w:hAnsi="楷体" w:eastAsia="楷体"/>
          <w:color w:val="000000"/>
          <w:sz w:val="28"/>
          <w:szCs w:val="28"/>
        </w:rPr>
      </w:pPr>
      <w:r>
        <w:rPr>
          <w:rFonts w:ascii="华文新魏" w:hAnsi="宋体" w:eastAsia="华文新魏"/>
          <w:color w:val="000000"/>
          <w:sz w:val="28"/>
          <w:szCs w:val="28"/>
        </w:rPr>
        <w:t>第十二讲</w:t>
      </w: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  </w:t>
      </w:r>
      <w:r>
        <w:rPr>
          <w:rFonts w:hint="eastAsia" w:asciiTheme="minorEastAsia" w:hAnsiTheme="minorEastAsia"/>
          <w:color w:val="000000"/>
          <w:sz w:val="28"/>
          <w:szCs w:val="28"/>
        </w:rPr>
        <w:t>张永超：原典文献：研读、选题及论证</w:t>
      </w:r>
    </w:p>
    <w:p w14:paraId="5DF0E9F0">
      <w:pPr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华文新魏" w:hAnsi="宋体" w:eastAsia="华文新魏"/>
          <w:color w:val="000000"/>
          <w:sz w:val="28"/>
          <w:szCs w:val="28"/>
        </w:rPr>
        <w:t xml:space="preserve">  </w:t>
      </w:r>
    </w:p>
    <w:p w14:paraId="47441F59">
      <w:pPr>
        <w:rPr>
          <w:rFonts w:ascii="楷体" w:hAnsi="楷体" w:eastAsia="楷体"/>
          <w:b/>
          <w:color w:val="000000"/>
          <w:sz w:val="28"/>
          <w:szCs w:val="28"/>
        </w:rPr>
      </w:pPr>
    </w:p>
    <w:p w14:paraId="6DC8F908">
      <w:pPr>
        <w:rPr>
          <w:rFonts w:ascii="楷体" w:hAnsi="楷体" w:eastAsia="楷体"/>
          <w:b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color w:val="000000"/>
          <w:sz w:val="28"/>
          <w:szCs w:val="28"/>
        </w:rPr>
        <w:t>时间：每周五下午1：00开始</w:t>
      </w:r>
    </w:p>
    <w:p w14:paraId="601BBEF4">
      <w:pPr>
        <w:rPr>
          <w:rFonts w:hint="default" w:ascii="宋体" w:hAnsi="宋体"/>
          <w:b/>
          <w:color w:val="000000"/>
          <w:sz w:val="28"/>
          <w:szCs w:val="28"/>
          <w:lang w:val="en-US"/>
        </w:rPr>
      </w:pPr>
      <w:r>
        <w:rPr>
          <w:rFonts w:hint="eastAsia" w:ascii="楷体" w:hAnsi="楷体" w:eastAsia="楷体"/>
          <w:b/>
          <w:color w:val="000000"/>
          <w:sz w:val="28"/>
          <w:szCs w:val="28"/>
        </w:rPr>
        <w:t>地点：</w:t>
      </w:r>
      <w:r>
        <w:rPr>
          <w:rFonts w:hint="eastAsia" w:ascii="楷体" w:hAnsi="楷体" w:eastAsia="楷体"/>
          <w:b/>
          <w:color w:val="000000"/>
          <w:sz w:val="28"/>
          <w:szCs w:val="28"/>
          <w:lang w:val="en-US" w:eastAsia="zh-CN"/>
        </w:rPr>
        <w:t>三教310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+mj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BhYmJjYTcyZWQzNmQyYzI1NGM3ZGY1OGIxYjIxYjUifQ=="/>
  </w:docVars>
  <w:rsids>
    <w:rsidRoot w:val="0005244D"/>
    <w:rsid w:val="00014CA3"/>
    <w:rsid w:val="0003754B"/>
    <w:rsid w:val="0005244D"/>
    <w:rsid w:val="00065839"/>
    <w:rsid w:val="00066708"/>
    <w:rsid w:val="00066CC8"/>
    <w:rsid w:val="00085EE4"/>
    <w:rsid w:val="000926FD"/>
    <w:rsid w:val="00097426"/>
    <w:rsid w:val="000B6A7F"/>
    <w:rsid w:val="000B77E6"/>
    <w:rsid w:val="00136643"/>
    <w:rsid w:val="001616A7"/>
    <w:rsid w:val="00183A6F"/>
    <w:rsid w:val="001862E7"/>
    <w:rsid w:val="00187A84"/>
    <w:rsid w:val="00195E52"/>
    <w:rsid w:val="001D2E61"/>
    <w:rsid w:val="00222EC4"/>
    <w:rsid w:val="002955E7"/>
    <w:rsid w:val="002B3A2B"/>
    <w:rsid w:val="002E3DB8"/>
    <w:rsid w:val="00300BD4"/>
    <w:rsid w:val="00383F05"/>
    <w:rsid w:val="00385C08"/>
    <w:rsid w:val="003C5ECE"/>
    <w:rsid w:val="003D7799"/>
    <w:rsid w:val="00410AB6"/>
    <w:rsid w:val="004149FF"/>
    <w:rsid w:val="00422CBB"/>
    <w:rsid w:val="00423B5C"/>
    <w:rsid w:val="004257AD"/>
    <w:rsid w:val="00480500"/>
    <w:rsid w:val="00486D47"/>
    <w:rsid w:val="0049712E"/>
    <w:rsid w:val="004B2D71"/>
    <w:rsid w:val="004E12DD"/>
    <w:rsid w:val="00521FCC"/>
    <w:rsid w:val="0052360E"/>
    <w:rsid w:val="00524D95"/>
    <w:rsid w:val="00527528"/>
    <w:rsid w:val="00535A14"/>
    <w:rsid w:val="00573512"/>
    <w:rsid w:val="005A589D"/>
    <w:rsid w:val="005B0FF5"/>
    <w:rsid w:val="005C749D"/>
    <w:rsid w:val="005F0B0D"/>
    <w:rsid w:val="00604FF1"/>
    <w:rsid w:val="0063395A"/>
    <w:rsid w:val="0064727A"/>
    <w:rsid w:val="006709CF"/>
    <w:rsid w:val="00706FCB"/>
    <w:rsid w:val="00714FB5"/>
    <w:rsid w:val="007150F6"/>
    <w:rsid w:val="00724AD0"/>
    <w:rsid w:val="007A4B23"/>
    <w:rsid w:val="007E2C84"/>
    <w:rsid w:val="00842EC4"/>
    <w:rsid w:val="00844DEB"/>
    <w:rsid w:val="00856B31"/>
    <w:rsid w:val="008573CC"/>
    <w:rsid w:val="008947F9"/>
    <w:rsid w:val="008B5F78"/>
    <w:rsid w:val="008C6681"/>
    <w:rsid w:val="00916913"/>
    <w:rsid w:val="00923754"/>
    <w:rsid w:val="00962C2F"/>
    <w:rsid w:val="0097472C"/>
    <w:rsid w:val="00981083"/>
    <w:rsid w:val="00986BD5"/>
    <w:rsid w:val="009F6A29"/>
    <w:rsid w:val="009F70F1"/>
    <w:rsid w:val="00A14A61"/>
    <w:rsid w:val="00A61DD6"/>
    <w:rsid w:val="00A873E8"/>
    <w:rsid w:val="00A91492"/>
    <w:rsid w:val="00AA66C5"/>
    <w:rsid w:val="00AE13B9"/>
    <w:rsid w:val="00AF054B"/>
    <w:rsid w:val="00B3232F"/>
    <w:rsid w:val="00BD5E8C"/>
    <w:rsid w:val="00BD6A19"/>
    <w:rsid w:val="00C0198C"/>
    <w:rsid w:val="00C36BFB"/>
    <w:rsid w:val="00C90074"/>
    <w:rsid w:val="00CB41DB"/>
    <w:rsid w:val="00CB4CF9"/>
    <w:rsid w:val="00CB4D00"/>
    <w:rsid w:val="00D13330"/>
    <w:rsid w:val="00D369D3"/>
    <w:rsid w:val="00D37250"/>
    <w:rsid w:val="00D73D88"/>
    <w:rsid w:val="00DA481F"/>
    <w:rsid w:val="00DB30FE"/>
    <w:rsid w:val="00E12E1B"/>
    <w:rsid w:val="00E6216C"/>
    <w:rsid w:val="00E76785"/>
    <w:rsid w:val="00E92002"/>
    <w:rsid w:val="00EF4702"/>
    <w:rsid w:val="00EF7806"/>
    <w:rsid w:val="00F00F0D"/>
    <w:rsid w:val="00F20AEE"/>
    <w:rsid w:val="00F26E82"/>
    <w:rsid w:val="00F50A3E"/>
    <w:rsid w:val="00F623C7"/>
    <w:rsid w:val="00F74801"/>
    <w:rsid w:val="00FA06B0"/>
    <w:rsid w:val="00FB05F8"/>
    <w:rsid w:val="00FD3C6E"/>
    <w:rsid w:val="00FE732C"/>
    <w:rsid w:val="00FF5E74"/>
    <w:rsid w:val="00FF78F5"/>
    <w:rsid w:val="047C471B"/>
    <w:rsid w:val="0D8D2A51"/>
    <w:rsid w:val="1A0805F1"/>
    <w:rsid w:val="27A554F0"/>
    <w:rsid w:val="39343B8F"/>
    <w:rsid w:val="3D46165C"/>
    <w:rsid w:val="42BF022A"/>
    <w:rsid w:val="580C1413"/>
    <w:rsid w:val="5D1E25CC"/>
    <w:rsid w:val="648B63CD"/>
    <w:rsid w:val="66C37A39"/>
    <w:rsid w:val="6869162C"/>
    <w:rsid w:val="6EAB14DE"/>
    <w:rsid w:val="6FBD2C75"/>
    <w:rsid w:val="7055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326</Characters>
  <Lines>3</Lines>
  <Paragraphs>1</Paragraphs>
  <TotalTime>2</TotalTime>
  <ScaleCrop>false</ScaleCrop>
  <LinksUpToDate>false</LinksUpToDate>
  <CharactersWithSpaces>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2020-12-18T02:01:00Z</dcterms:created>
  <dc:creator>admin</dc:creator>
  <cp:lastModifiedBy>菘</cp:lastModifiedBy>
  <cp:lastPrinted>2023-11-16T02:36:00Z</cp:lastPrinted>
  <dcterms:modified xsi:type="dcterms:W3CDTF">2026-01-21T06:45:33Z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4EEE59D0C66A4C6E88EC4241D60A96CB_12</vt:lpwstr>
  </property>
  <property fmtid="{D5CDD505-2E9C-101B-9397-08002B2CF9AE}" pid="4" name="KSOTemplateDocerSaveRecord">
    <vt:lpwstr>eyJoZGlkIjoiYTBhYmJjYTcyZWQzNmQyYzI1NGM3ZGY1OGIxYjIxYjUiLCJ1c2VySWQiOiI0NDc1NzgxOTEifQ==</vt:lpwstr>
  </property>
</Properties>
</file>